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C796D" w:rsidRDefault="00266439" w:rsidP="005D0F4A">
      <w:pPr>
        <w:rPr>
          <w:bCs/>
        </w:rPr>
      </w:pPr>
      <w:r w:rsidRPr="008C796D">
        <w:rPr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 w:rsidRPr="008C796D">
        <w:rPr>
          <w:bCs/>
        </w:rPr>
        <w:t>Reg.No. ____________</w:t>
      </w:r>
    </w:p>
    <w:p w:rsidR="00F266A7" w:rsidRDefault="00D233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233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OM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6F48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14CS3075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F488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WIRELESS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8C796D" w:rsidRDefault="008C796D" w:rsidP="008C796D">
      <w:pPr>
        <w:jc w:val="center"/>
        <w:rPr>
          <w:b/>
          <w:szCs w:val="20"/>
        </w:rPr>
      </w:pPr>
    </w:p>
    <w:p w:rsidR="005527A4" w:rsidRDefault="005527A4" w:rsidP="008C796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25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81"/>
        <w:gridCol w:w="1170"/>
        <w:gridCol w:w="956"/>
      </w:tblGrid>
      <w:tr w:rsidR="005D0F4A" w:rsidRPr="004725CA" w:rsidTr="005B13E1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5D0F4A" w:rsidRPr="005B13E1" w:rsidRDefault="005D0F4A" w:rsidP="005B13E1">
            <w:pPr>
              <w:jc w:val="center"/>
              <w:rPr>
                <w:b/>
              </w:rPr>
            </w:pPr>
            <w:r w:rsidRPr="005B13E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5B13E1" w:rsidRDefault="005D0F4A" w:rsidP="005B13E1">
            <w:pPr>
              <w:jc w:val="center"/>
              <w:rPr>
                <w:b/>
              </w:rPr>
            </w:pPr>
            <w:r w:rsidRPr="005B13E1">
              <w:rPr>
                <w:b/>
              </w:rPr>
              <w:t>Sub Div.</w:t>
            </w:r>
          </w:p>
        </w:tc>
        <w:tc>
          <w:tcPr>
            <w:tcW w:w="6981" w:type="dxa"/>
            <w:shd w:val="clear" w:color="auto" w:fill="auto"/>
          </w:tcPr>
          <w:p w:rsidR="005D0F4A" w:rsidRPr="005B13E1" w:rsidRDefault="005D0F4A" w:rsidP="00C81140">
            <w:pPr>
              <w:jc w:val="center"/>
              <w:rPr>
                <w:b/>
              </w:rPr>
            </w:pPr>
            <w:r w:rsidRPr="005B13E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5B13E1" w:rsidRDefault="005D0F4A" w:rsidP="00670A67">
            <w:pPr>
              <w:rPr>
                <w:b/>
              </w:rPr>
            </w:pPr>
            <w:r w:rsidRPr="005B13E1">
              <w:rPr>
                <w:b/>
              </w:rPr>
              <w:t xml:space="preserve">Course </w:t>
            </w:r>
          </w:p>
          <w:p w:rsidR="005D0F4A" w:rsidRPr="005B13E1" w:rsidRDefault="005D0F4A" w:rsidP="00670A67">
            <w:pPr>
              <w:rPr>
                <w:b/>
              </w:rPr>
            </w:pPr>
            <w:r w:rsidRPr="005B13E1">
              <w:rPr>
                <w:b/>
              </w:rPr>
              <w:t>Outcome</w:t>
            </w:r>
          </w:p>
        </w:tc>
        <w:tc>
          <w:tcPr>
            <w:tcW w:w="956" w:type="dxa"/>
            <w:shd w:val="clear" w:color="auto" w:fill="auto"/>
          </w:tcPr>
          <w:p w:rsidR="005D0F4A" w:rsidRPr="005B13E1" w:rsidRDefault="005D0F4A" w:rsidP="00670A67">
            <w:pPr>
              <w:rPr>
                <w:b/>
              </w:rPr>
            </w:pPr>
            <w:r w:rsidRPr="005B13E1">
              <w:rPr>
                <w:b/>
              </w:rPr>
              <w:t>Marks</w:t>
            </w: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183CB0" w:rsidP="005B13E1">
            <w:pPr>
              <w:jc w:val="both"/>
            </w:pPr>
            <w:r>
              <w:t>Summarize the kinds of attackers on the network and their motivations.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83C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183CB0" w:rsidP="00670A67">
            <w:pPr>
              <w:jc w:val="center"/>
            </w:pPr>
            <w:r>
              <w:t>15</w:t>
            </w:r>
          </w:p>
        </w:tc>
      </w:tr>
      <w:tr w:rsidR="005D0F4A" w:rsidRPr="00EF5853" w:rsidTr="005B13E1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183CB0" w:rsidP="005B13E1">
            <w:pPr>
              <w:jc w:val="both"/>
            </w:pPr>
            <w:r>
              <w:t>Identify the dangers in passive monitoring.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83CB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183CB0" w:rsidP="00670A67">
            <w:pPr>
              <w:jc w:val="center"/>
            </w:pPr>
            <w:r>
              <w:t>5</w:t>
            </w:r>
          </w:p>
        </w:tc>
      </w:tr>
      <w:tr w:rsidR="00DE0497" w:rsidRPr="00EF5853" w:rsidTr="00133D9C">
        <w:trPr>
          <w:trHeight w:val="90"/>
          <w:jc w:val="center"/>
        </w:trPr>
        <w:tc>
          <w:tcPr>
            <w:tcW w:w="10525" w:type="dxa"/>
            <w:gridSpan w:val="5"/>
            <w:shd w:val="clear" w:color="auto" w:fill="auto"/>
          </w:tcPr>
          <w:p w:rsidR="00DE0497" w:rsidRPr="005814FF" w:rsidRDefault="00DE0497" w:rsidP="005B13E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DA5ED8" w:rsidP="005B13E1">
            <w:pPr>
              <w:jc w:val="both"/>
            </w:pPr>
            <w:r>
              <w:t>Classify the attacks and their implications on the network.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5E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DA5ED8" w:rsidP="00670A67">
            <w:pPr>
              <w:jc w:val="center"/>
            </w:pPr>
            <w:r>
              <w:t>10</w:t>
            </w:r>
          </w:p>
        </w:tc>
      </w:tr>
      <w:tr w:rsidR="005D0F4A" w:rsidRPr="00EF5853" w:rsidTr="005B13E1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DA5ED8" w:rsidP="005B13E1">
            <w:pPr>
              <w:jc w:val="both"/>
            </w:pPr>
            <w:r>
              <w:t>Explain the traditional security architecture.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A5ED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DA5ED8" w:rsidP="00670A67">
            <w:pPr>
              <w:jc w:val="center"/>
            </w:pPr>
            <w:r>
              <w:t>10</w:t>
            </w:r>
          </w:p>
        </w:tc>
      </w:tr>
      <w:tr w:rsidR="005B13E1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B13E1" w:rsidRPr="00EF5853" w:rsidRDefault="005B13E1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13E1" w:rsidRPr="00EF5853" w:rsidRDefault="005B13E1" w:rsidP="005B13E1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5B13E1" w:rsidRDefault="005B13E1" w:rsidP="005B13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13E1" w:rsidRDefault="005B13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5B13E1" w:rsidRDefault="005B13E1" w:rsidP="00670A67">
            <w:pPr>
              <w:jc w:val="center"/>
            </w:pP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133D9C" w:rsidP="005B13E1">
            <w:pPr>
              <w:jc w:val="both"/>
            </w:pPr>
            <w:r>
              <w:t>Compare and contrast Open authentication and WEP authentication in the original IEEE 802.11 standard.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33D9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133D9C" w:rsidP="00670A67">
            <w:pPr>
              <w:jc w:val="center"/>
            </w:pPr>
            <w:r>
              <w:t>5</w:t>
            </w: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133D9C" w:rsidP="005B13E1">
            <w:pPr>
              <w:jc w:val="both"/>
            </w:pPr>
            <w:r>
              <w:t xml:space="preserve">Describe </w:t>
            </w:r>
            <w:r w:rsidRPr="00133D9C">
              <w:t>Remote Access Dial-In User Service (RADIUS)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33D9C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133D9C" w:rsidP="00670A67">
            <w:pPr>
              <w:jc w:val="center"/>
            </w:pPr>
            <w:r>
              <w:t>15</w:t>
            </w:r>
          </w:p>
        </w:tc>
      </w:tr>
      <w:tr w:rsidR="00DE0497" w:rsidRPr="00EF5853" w:rsidTr="00133D9C">
        <w:trPr>
          <w:trHeight w:val="90"/>
          <w:jc w:val="center"/>
        </w:trPr>
        <w:tc>
          <w:tcPr>
            <w:tcW w:w="10525" w:type="dxa"/>
            <w:gridSpan w:val="5"/>
            <w:shd w:val="clear" w:color="auto" w:fill="auto"/>
          </w:tcPr>
          <w:p w:rsidR="00DE0497" w:rsidRPr="005814FF" w:rsidRDefault="00DE0497" w:rsidP="005B13E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403298" w:rsidP="005B13E1">
            <w:pPr>
              <w:jc w:val="both"/>
            </w:pPr>
            <w:r>
              <w:t>Differentiate default key from key mapping key in WEP.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032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403298" w:rsidP="00670A67">
            <w:pPr>
              <w:jc w:val="center"/>
            </w:pPr>
            <w:r>
              <w:t>10</w:t>
            </w: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403298" w:rsidP="005B13E1">
            <w:pPr>
              <w:jc w:val="both"/>
            </w:pPr>
            <w:r>
              <w:t>Describe the importance of Access Control.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032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403298" w:rsidP="00670A67">
            <w:pPr>
              <w:jc w:val="center"/>
            </w:pPr>
            <w:r>
              <w:t>10</w:t>
            </w:r>
          </w:p>
        </w:tc>
      </w:tr>
      <w:tr w:rsidR="005B13E1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B13E1" w:rsidRPr="00EF5853" w:rsidRDefault="005B13E1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13E1" w:rsidRPr="00EF5853" w:rsidRDefault="005B13E1" w:rsidP="005B13E1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5B13E1" w:rsidRDefault="005B13E1" w:rsidP="005B13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13E1" w:rsidRDefault="005B13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5B13E1" w:rsidRDefault="005B13E1" w:rsidP="00670A67">
            <w:pPr>
              <w:jc w:val="center"/>
            </w:pP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5D0F4A" w:rsidRPr="00EF5853" w:rsidRDefault="009533EE" w:rsidP="005B13E1">
            <w:pPr>
              <w:jc w:val="both"/>
            </w:pPr>
            <w:r>
              <w:t>Describe the usages of various tickets in Kerberos with appropriate diagrams.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33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9533EE" w:rsidP="00670A67">
            <w:pPr>
              <w:jc w:val="center"/>
            </w:pPr>
            <w:r>
              <w:t>20</w:t>
            </w:r>
          </w:p>
        </w:tc>
      </w:tr>
      <w:tr w:rsidR="00DE0497" w:rsidRPr="00EF5853" w:rsidTr="00133D9C">
        <w:trPr>
          <w:trHeight w:val="90"/>
          <w:jc w:val="center"/>
        </w:trPr>
        <w:tc>
          <w:tcPr>
            <w:tcW w:w="10525" w:type="dxa"/>
            <w:gridSpan w:val="5"/>
            <w:shd w:val="clear" w:color="auto" w:fill="auto"/>
          </w:tcPr>
          <w:p w:rsidR="00DE0497" w:rsidRPr="005814FF" w:rsidRDefault="00DE0497" w:rsidP="005B13E1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9533EE" w:rsidP="005B13E1">
            <w:pPr>
              <w:jc w:val="both"/>
            </w:pPr>
            <w:r w:rsidRPr="009533EE">
              <w:t>Express the computation of pairwise master key and temporal keys in IEEE 802.11 with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533E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9533EE" w:rsidP="00670A67">
            <w:pPr>
              <w:jc w:val="center"/>
            </w:pPr>
            <w:r>
              <w:t>10</w:t>
            </w: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9B746E" w:rsidP="005B13E1">
            <w:pPr>
              <w:jc w:val="both"/>
            </w:pPr>
            <w:r>
              <w:t>Describe Protected EAP Protocol (PEAP).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B746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9B746E" w:rsidP="00670A67">
            <w:pPr>
              <w:jc w:val="center"/>
            </w:pPr>
            <w:r>
              <w:t>10</w:t>
            </w:r>
          </w:p>
        </w:tc>
      </w:tr>
      <w:tr w:rsidR="005B13E1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B13E1" w:rsidRPr="00EF5853" w:rsidRDefault="005B13E1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B13E1" w:rsidRPr="00EF5853" w:rsidRDefault="005B13E1" w:rsidP="005B13E1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5B13E1" w:rsidRPr="0066394A" w:rsidRDefault="005B13E1" w:rsidP="005B13E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B13E1" w:rsidRDefault="005B13E1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5B13E1" w:rsidRDefault="005B13E1" w:rsidP="00670A67">
            <w:pPr>
              <w:jc w:val="center"/>
            </w:pP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66394A" w:rsidP="005B13E1">
            <w:pPr>
              <w:jc w:val="both"/>
            </w:pPr>
            <w:r w:rsidRPr="0066394A">
              <w:t>Summarize IBSS Ad-Hoc Networks in the context of security.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639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66394A" w:rsidP="00670A67">
            <w:pPr>
              <w:jc w:val="center"/>
            </w:pPr>
            <w:r>
              <w:t>10</w:t>
            </w:r>
          </w:p>
        </w:tc>
      </w:tr>
      <w:tr w:rsidR="005D0F4A" w:rsidRPr="00EF5853" w:rsidTr="005B13E1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5B13E1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5D0F4A" w:rsidRPr="00EF5853" w:rsidRDefault="0066394A" w:rsidP="005B13E1">
            <w:pPr>
              <w:jc w:val="both"/>
            </w:pPr>
            <w:r>
              <w:t>Explain the basic security mechanisms used in effective security architecture.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66394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6" w:type="dxa"/>
            <w:shd w:val="clear" w:color="auto" w:fill="auto"/>
          </w:tcPr>
          <w:p w:rsidR="005D0F4A" w:rsidRPr="005814FF" w:rsidRDefault="0066394A" w:rsidP="00670A67">
            <w:pPr>
              <w:jc w:val="center"/>
            </w:pPr>
            <w:r>
              <w:t>10</w:t>
            </w:r>
          </w:p>
        </w:tc>
      </w:tr>
      <w:tr w:rsidR="00B009B1" w:rsidRPr="00EF5853" w:rsidTr="00133D9C">
        <w:trPr>
          <w:trHeight w:val="42"/>
          <w:jc w:val="center"/>
        </w:trPr>
        <w:tc>
          <w:tcPr>
            <w:tcW w:w="10525" w:type="dxa"/>
            <w:gridSpan w:val="5"/>
            <w:shd w:val="clear" w:color="auto" w:fill="auto"/>
          </w:tcPr>
          <w:p w:rsidR="00B009B1" w:rsidRPr="005814FF" w:rsidRDefault="00B009B1" w:rsidP="005B13E1">
            <w:pPr>
              <w:jc w:val="center"/>
            </w:pPr>
            <w:r w:rsidRPr="005814FF">
              <w:t>(OR)</w:t>
            </w:r>
          </w:p>
        </w:tc>
      </w:tr>
      <w:tr w:rsidR="0066394A" w:rsidRPr="00EF5853" w:rsidTr="005B13E1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66394A" w:rsidRPr="00EF5853" w:rsidRDefault="0066394A" w:rsidP="005B13E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6394A" w:rsidRPr="00EF5853" w:rsidRDefault="0066394A" w:rsidP="005B13E1">
            <w:pPr>
              <w:jc w:val="center"/>
            </w:pPr>
            <w:r w:rsidRPr="00EF5853">
              <w:t>a.</w:t>
            </w:r>
          </w:p>
        </w:tc>
        <w:tc>
          <w:tcPr>
            <w:tcW w:w="6981" w:type="dxa"/>
            <w:shd w:val="clear" w:color="auto" w:fill="auto"/>
          </w:tcPr>
          <w:p w:rsidR="0066394A" w:rsidRPr="00EF5853" w:rsidRDefault="008B7184" w:rsidP="005B13E1">
            <w:pPr>
              <w:jc w:val="both"/>
            </w:pPr>
            <w:r>
              <w:t>L</w:t>
            </w:r>
            <w:r w:rsidR="0066394A" w:rsidRPr="00F95E12">
              <w:t>ist and explain the methods to establish a man-in-the-middle attack in a wireless network.</w:t>
            </w:r>
          </w:p>
        </w:tc>
        <w:tc>
          <w:tcPr>
            <w:tcW w:w="1170" w:type="dxa"/>
            <w:shd w:val="clear" w:color="auto" w:fill="auto"/>
          </w:tcPr>
          <w:p w:rsidR="0066394A" w:rsidRPr="00875196" w:rsidRDefault="0066394A" w:rsidP="006639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6" w:type="dxa"/>
            <w:shd w:val="clear" w:color="auto" w:fill="auto"/>
          </w:tcPr>
          <w:p w:rsidR="0066394A" w:rsidRPr="005814FF" w:rsidRDefault="0066394A" w:rsidP="0066394A">
            <w:pPr>
              <w:jc w:val="center"/>
            </w:pPr>
            <w:r>
              <w:t>10</w:t>
            </w:r>
          </w:p>
        </w:tc>
      </w:tr>
      <w:tr w:rsidR="0066394A" w:rsidRPr="00EF5853" w:rsidTr="005B13E1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66394A" w:rsidRPr="00EF5853" w:rsidRDefault="0066394A" w:rsidP="005B13E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6394A" w:rsidRPr="00EF5853" w:rsidRDefault="0066394A" w:rsidP="005B13E1">
            <w:pPr>
              <w:jc w:val="center"/>
            </w:pPr>
            <w:r w:rsidRPr="00EF5853">
              <w:t>b.</w:t>
            </w:r>
          </w:p>
        </w:tc>
        <w:tc>
          <w:tcPr>
            <w:tcW w:w="6981" w:type="dxa"/>
            <w:shd w:val="clear" w:color="auto" w:fill="auto"/>
          </w:tcPr>
          <w:p w:rsidR="0066394A" w:rsidRPr="00EF5853" w:rsidRDefault="0066394A" w:rsidP="005B13E1">
            <w:pPr>
              <w:jc w:val="both"/>
            </w:pPr>
            <w:r>
              <w:t>Enumerate the security issues in public hotspots.</w:t>
            </w:r>
          </w:p>
        </w:tc>
        <w:tc>
          <w:tcPr>
            <w:tcW w:w="1170" w:type="dxa"/>
            <w:shd w:val="clear" w:color="auto" w:fill="auto"/>
          </w:tcPr>
          <w:p w:rsidR="0066394A" w:rsidRPr="00875196" w:rsidRDefault="0066394A" w:rsidP="006639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6" w:type="dxa"/>
            <w:shd w:val="clear" w:color="auto" w:fill="auto"/>
          </w:tcPr>
          <w:p w:rsidR="0066394A" w:rsidRPr="005814FF" w:rsidRDefault="0066394A" w:rsidP="0066394A">
            <w:pPr>
              <w:jc w:val="center"/>
            </w:pPr>
            <w:r>
              <w:t>10</w:t>
            </w:r>
          </w:p>
        </w:tc>
      </w:tr>
      <w:tr w:rsidR="005B13E1" w:rsidRPr="00EF5853" w:rsidTr="005B13E1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5B13E1" w:rsidRPr="00EF5853" w:rsidRDefault="005B13E1" w:rsidP="005B13E1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5B13E1" w:rsidRPr="005B13E1" w:rsidRDefault="005B13E1" w:rsidP="005B13E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B13E1" w:rsidRPr="00875196" w:rsidRDefault="005B13E1" w:rsidP="0066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5B13E1" w:rsidRPr="005814FF" w:rsidRDefault="005B13E1" w:rsidP="0066394A">
            <w:pPr>
              <w:jc w:val="center"/>
            </w:pPr>
          </w:p>
        </w:tc>
      </w:tr>
      <w:tr w:rsidR="0066394A" w:rsidRPr="00EF5853" w:rsidTr="005B13E1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66394A" w:rsidRPr="00EF5853" w:rsidRDefault="0066394A" w:rsidP="005B13E1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66394A" w:rsidRPr="00875196" w:rsidRDefault="0066394A" w:rsidP="005B13E1">
            <w:pPr>
              <w:jc w:val="both"/>
              <w:rPr>
                <w:u w:val="single"/>
              </w:rPr>
            </w:pPr>
            <w:r w:rsidRPr="005B13E1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6394A" w:rsidRPr="00875196" w:rsidRDefault="0066394A" w:rsidP="0066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shd w:val="clear" w:color="auto" w:fill="auto"/>
          </w:tcPr>
          <w:p w:rsidR="0066394A" w:rsidRPr="005814FF" w:rsidRDefault="0066394A" w:rsidP="0066394A">
            <w:pPr>
              <w:jc w:val="center"/>
            </w:pPr>
          </w:p>
        </w:tc>
      </w:tr>
      <w:tr w:rsidR="0066394A" w:rsidRPr="00EF5853" w:rsidTr="005B13E1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66394A" w:rsidRPr="00EF5853" w:rsidRDefault="0066394A" w:rsidP="005B13E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6394A" w:rsidRPr="00EF5853" w:rsidRDefault="0066394A" w:rsidP="005B13E1">
            <w:pPr>
              <w:jc w:val="center"/>
            </w:pPr>
          </w:p>
        </w:tc>
        <w:tc>
          <w:tcPr>
            <w:tcW w:w="6981" w:type="dxa"/>
            <w:shd w:val="clear" w:color="auto" w:fill="auto"/>
          </w:tcPr>
          <w:p w:rsidR="0066394A" w:rsidRPr="00EF5853" w:rsidRDefault="0066394A" w:rsidP="005B13E1">
            <w:pPr>
              <w:jc w:val="both"/>
            </w:pPr>
            <w:r>
              <w:t>Describe the Bluetooth security architecture.</w:t>
            </w:r>
          </w:p>
        </w:tc>
        <w:tc>
          <w:tcPr>
            <w:tcW w:w="1170" w:type="dxa"/>
            <w:shd w:val="clear" w:color="auto" w:fill="auto"/>
          </w:tcPr>
          <w:p w:rsidR="0066394A" w:rsidRPr="00875196" w:rsidRDefault="0066394A" w:rsidP="006639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6" w:type="dxa"/>
            <w:shd w:val="clear" w:color="auto" w:fill="auto"/>
          </w:tcPr>
          <w:p w:rsidR="0066394A" w:rsidRPr="005814FF" w:rsidRDefault="0066394A" w:rsidP="0066394A">
            <w:pPr>
              <w:jc w:val="center"/>
            </w:pPr>
            <w:r>
              <w:t>20</w:t>
            </w:r>
          </w:p>
        </w:tc>
      </w:tr>
    </w:tbl>
    <w:p w:rsidR="00980D91" w:rsidRDefault="00980D91" w:rsidP="00980D91">
      <w:pPr>
        <w:jc w:val="center"/>
      </w:pPr>
    </w:p>
    <w:p w:rsidR="005527A4" w:rsidRDefault="00980D91" w:rsidP="00980D91">
      <w:pPr>
        <w:jc w:val="center"/>
      </w:pPr>
      <w:r>
        <w:t>ALL THE BEST</w:t>
      </w:r>
    </w:p>
    <w:sectPr w:rsidR="005527A4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53AC"/>
    <w:rsid w:val="00133D9C"/>
    <w:rsid w:val="00183CB0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03298"/>
    <w:rsid w:val="0046314C"/>
    <w:rsid w:val="0046787F"/>
    <w:rsid w:val="004F787A"/>
    <w:rsid w:val="00501F18"/>
    <w:rsid w:val="0050571C"/>
    <w:rsid w:val="005133D7"/>
    <w:rsid w:val="005527A4"/>
    <w:rsid w:val="005814FF"/>
    <w:rsid w:val="00583076"/>
    <w:rsid w:val="005B13E1"/>
    <w:rsid w:val="005D0F4A"/>
    <w:rsid w:val="005F011C"/>
    <w:rsid w:val="0062605C"/>
    <w:rsid w:val="0066394A"/>
    <w:rsid w:val="00670A67"/>
    <w:rsid w:val="00681B25"/>
    <w:rsid w:val="006C7354"/>
    <w:rsid w:val="006F488C"/>
    <w:rsid w:val="00725A0A"/>
    <w:rsid w:val="007326F6"/>
    <w:rsid w:val="00802202"/>
    <w:rsid w:val="0081627E"/>
    <w:rsid w:val="00875196"/>
    <w:rsid w:val="008A3DB7"/>
    <w:rsid w:val="008A56BE"/>
    <w:rsid w:val="008B0703"/>
    <w:rsid w:val="008B4685"/>
    <w:rsid w:val="008B7184"/>
    <w:rsid w:val="008C796D"/>
    <w:rsid w:val="00904D12"/>
    <w:rsid w:val="009533EE"/>
    <w:rsid w:val="0095679B"/>
    <w:rsid w:val="00980D91"/>
    <w:rsid w:val="009B53DD"/>
    <w:rsid w:val="009B746E"/>
    <w:rsid w:val="009C5A1D"/>
    <w:rsid w:val="00A2627B"/>
    <w:rsid w:val="00AA3F2E"/>
    <w:rsid w:val="00AA5E39"/>
    <w:rsid w:val="00AA6B40"/>
    <w:rsid w:val="00AE264C"/>
    <w:rsid w:val="00B009B1"/>
    <w:rsid w:val="00B60E7E"/>
    <w:rsid w:val="00BA1900"/>
    <w:rsid w:val="00BA539E"/>
    <w:rsid w:val="00BB274A"/>
    <w:rsid w:val="00BB5C6B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2333B"/>
    <w:rsid w:val="00D3698C"/>
    <w:rsid w:val="00D62341"/>
    <w:rsid w:val="00D64FF9"/>
    <w:rsid w:val="00D94D54"/>
    <w:rsid w:val="00DA5ED8"/>
    <w:rsid w:val="00DE0497"/>
    <w:rsid w:val="00E54572"/>
    <w:rsid w:val="00E70A47"/>
    <w:rsid w:val="00E824B7"/>
    <w:rsid w:val="00EB0EE0"/>
    <w:rsid w:val="00F11EDB"/>
    <w:rsid w:val="00F162EA"/>
    <w:rsid w:val="00F208C0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C796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3DB99-FE78-4A8E-A2A5-B16EA5B6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2016-09-21T16:48:00Z</cp:lastPrinted>
  <dcterms:created xsi:type="dcterms:W3CDTF">2017-10-23T10:01:00Z</dcterms:created>
  <dcterms:modified xsi:type="dcterms:W3CDTF">2017-11-10T06:45:00Z</dcterms:modified>
</cp:coreProperties>
</file>